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ascii="宋体" w:hAnsi="宋体" w:cs="宋体"/>
          <w:color w:val="000000"/>
          <w:sz w:val="44"/>
          <w:szCs w:val="44"/>
        </w:rPr>
      </w:pPr>
      <w:bookmarkStart w:id="0" w:name="_GoBack"/>
      <w:bookmarkEnd w:id="0"/>
      <w:r>
        <w:rPr>
          <w:rFonts w:hint="eastAsia" w:ascii="宋体" w:hAnsi="宋体" w:cs="宋体"/>
          <w:color w:val="000000"/>
          <w:sz w:val="28"/>
          <w:szCs w:val="28"/>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ascii="宋体" w:hAnsi="宋体" w:eastAsia="宋体" w:cs="宋体"/>
          <w:color w:val="000000"/>
          <w:sz w:val="28"/>
          <w:szCs w:val="28"/>
        </w:rPr>
      </w:pPr>
      <w:r>
        <w:rPr>
          <w:rFonts w:hint="eastAsia" w:ascii="宋体" w:hAnsi="宋体" w:cs="宋体"/>
          <w:color w:val="000000"/>
          <w:sz w:val="28"/>
          <w:szCs w:val="28"/>
        </w:rPr>
        <w:t>河北机场管理集团有限公司石家庄国际机场分公司动力能源部：</w:t>
      </w:r>
    </w:p>
    <w:p>
      <w:pPr>
        <w:spacing w:line="360" w:lineRule="auto"/>
        <w:ind w:firstLine="560" w:firstLineChars="200"/>
        <w:outlineLvl w:val="0"/>
        <w:rPr>
          <w:rFonts w:ascii="宋体" w:hAnsi="宋体" w:eastAsia="宋体" w:cs="宋体"/>
          <w:color w:val="000000"/>
          <w:sz w:val="28"/>
          <w:szCs w:val="28"/>
        </w:rPr>
      </w:pPr>
      <w:r>
        <w:rPr>
          <w:rFonts w:hint="eastAsia" w:ascii="宋体" w:hAnsi="宋体" w:cs="宋体"/>
          <w:color w:val="000000"/>
          <w:sz w:val="28"/>
          <w:szCs w:val="28"/>
          <w:u w:val="single"/>
        </w:rPr>
        <w:t>（谈判供应商企业名称）</w:t>
      </w:r>
      <w:r>
        <w:rPr>
          <w:rFonts w:hint="eastAsia" w:ascii="宋体" w:hAnsi="宋体" w:cs="宋体"/>
          <w:color w:val="000000"/>
          <w:sz w:val="28"/>
          <w:szCs w:val="28"/>
        </w:rPr>
        <w:t>法定代表人</w:t>
      </w:r>
      <w:r>
        <w:rPr>
          <w:rFonts w:hint="eastAsia" w:ascii="宋体" w:hAnsi="宋体" w:cs="宋体"/>
          <w:color w:val="000000"/>
          <w:sz w:val="28"/>
          <w:szCs w:val="28"/>
          <w:u w:val="single"/>
        </w:rPr>
        <w:t>（姓名）</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购置地源热泵机组蒸发器项目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ascii="宋体" w:hAnsi="宋体" w:cs="宋体"/>
          <w:color w:val="000000"/>
          <w:sz w:val="44"/>
          <w:szCs w:val="44"/>
        </w:rPr>
      </w:pPr>
      <w:r>
        <w:rPr>
          <w:rFonts w:hint="eastAsia" w:ascii="宋体" w:hAnsi="宋体" w:cs="宋体"/>
          <w:color w:val="000000"/>
          <w:sz w:val="28"/>
          <w:szCs w:val="28"/>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hAnsi="宋体" w:eastAsia="宋体" w:cs="宋体"/>
          <w:color w:val="000000"/>
          <w:sz w:val="28"/>
          <w:szCs w:val="28"/>
          <w:u w:val="single"/>
        </w:rPr>
      </w:pPr>
      <w:r>
        <w:rPr>
          <w:rFonts w:hint="eastAsia" w:ascii="宋体" w:hAnsi="宋体" w:eastAsia="宋体" w:cs="宋体"/>
          <w:color w:val="000000"/>
          <w:sz w:val="28"/>
          <w:szCs w:val="28"/>
          <w:u w:val="single"/>
        </w:rPr>
        <w:t>河北机场管理集团有限公司石家庄国际机场分公司动力能源部：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rPr>
        <w:t>购置地源热泵机组蒸发器项目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widowControl/>
        <w:spacing w:beforeAutospacing="0" w:afterAutospacing="0"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rPr>
          <w:rFonts w:ascii="仿宋_GB2312" w:hAnsi="仿宋_GB2312" w:eastAsia="仿宋_GB2312" w:cs="仿宋_GB2312"/>
          <w:color w:val="000000" w:themeColor="text1"/>
          <w:sz w:val="32"/>
          <w:szCs w:val="32"/>
          <w14:textFill>
            <w14:solidFill>
              <w14:schemeClr w14:val="tx1"/>
            </w14:solidFill>
          </w14:textFill>
        </w:rPr>
      </w:pPr>
    </w:p>
    <w:p/>
    <w:p>
      <w:pPr>
        <w:pStyle w:val="4"/>
        <w:widowControl/>
        <w:spacing w:beforeAutospacing="0" w:afterAutospacing="0" w:line="560" w:lineRule="exact"/>
        <w:ind w:firstLine="480" w:firstLineChars="200"/>
        <w:rPr>
          <w:color w:val="000000" w:themeColor="text1"/>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xNzkwNTZiYTJmOTA1YzE0M2RiNWFkZTg4YTk0MDQifQ=="/>
  </w:docVars>
  <w:rsids>
    <w:rsidRoot w:val="7C204D01"/>
    <w:rsid w:val="000E599C"/>
    <w:rsid w:val="00230E51"/>
    <w:rsid w:val="00511C4F"/>
    <w:rsid w:val="00A51093"/>
    <w:rsid w:val="00C75C1F"/>
    <w:rsid w:val="019E71C6"/>
    <w:rsid w:val="019F3337"/>
    <w:rsid w:val="0EEA4B07"/>
    <w:rsid w:val="11FA5589"/>
    <w:rsid w:val="134F1F3F"/>
    <w:rsid w:val="1B6C282C"/>
    <w:rsid w:val="1BDC399A"/>
    <w:rsid w:val="1CB3038D"/>
    <w:rsid w:val="225C17EC"/>
    <w:rsid w:val="244E7A1E"/>
    <w:rsid w:val="26D870C8"/>
    <w:rsid w:val="31AA2CF5"/>
    <w:rsid w:val="33DC1E24"/>
    <w:rsid w:val="36214ED4"/>
    <w:rsid w:val="37A50F84"/>
    <w:rsid w:val="3C440F6E"/>
    <w:rsid w:val="3E6640DC"/>
    <w:rsid w:val="3EB11068"/>
    <w:rsid w:val="3F184424"/>
    <w:rsid w:val="450F48DA"/>
    <w:rsid w:val="46726016"/>
    <w:rsid w:val="49C0138A"/>
    <w:rsid w:val="52D341F1"/>
    <w:rsid w:val="55C44544"/>
    <w:rsid w:val="55ED0AAF"/>
    <w:rsid w:val="5C304B4D"/>
    <w:rsid w:val="5C5D5CB0"/>
    <w:rsid w:val="5E02284A"/>
    <w:rsid w:val="62C872A0"/>
    <w:rsid w:val="67B406B2"/>
    <w:rsid w:val="68C53D72"/>
    <w:rsid w:val="6B92518A"/>
    <w:rsid w:val="6E586C17"/>
    <w:rsid w:val="70890D8F"/>
    <w:rsid w:val="71D8525B"/>
    <w:rsid w:val="728359ED"/>
    <w:rsid w:val="78C67FD2"/>
    <w:rsid w:val="79E61F64"/>
    <w:rsid w:val="7C204D01"/>
    <w:rsid w:val="7C6F7FF4"/>
    <w:rsid w:val="7DA16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Strong"/>
    <w:basedOn w:val="6"/>
    <w:autoRedefine/>
    <w:qFormat/>
    <w:uiPriority w:val="0"/>
    <w:rPr>
      <w:b/>
    </w:rPr>
  </w:style>
  <w:style w:type="character" w:styleId="8">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289</Words>
  <Characters>1653</Characters>
  <Lines>13</Lines>
  <Paragraphs>3</Paragraphs>
  <TotalTime>10</TotalTime>
  <ScaleCrop>false</ScaleCrop>
  <LinksUpToDate>false</LinksUpToDate>
  <CharactersWithSpaces>1939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王斌07</cp:lastModifiedBy>
  <dcterms:modified xsi:type="dcterms:W3CDTF">2024-09-24T02:54:30Z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9FBD1F046A084CB49F3FFE7A408F82BF</vt:lpwstr>
  </property>
</Properties>
</file>